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8ED3E" w14:textId="0F9F08DD" w:rsidR="00C74666" w:rsidRPr="00C74666" w:rsidRDefault="002472EA" w:rsidP="009C6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Абанском районе местный житель может лишится дорогостоящего автомобиля за управление автомобилем в состоянии алкогольного опьянения</w:t>
      </w:r>
      <w:r w:rsidR="00025E5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558E22D" w14:textId="2C695EC0" w:rsidR="00025E50" w:rsidRDefault="002B234F" w:rsidP="0024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Абанского района </w:t>
      </w:r>
      <w:r w:rsidR="002472EA">
        <w:rPr>
          <w:rFonts w:ascii="Times New Roman" w:hAnsi="Times New Roman" w:cs="Times New Roman"/>
          <w:sz w:val="28"/>
          <w:szCs w:val="28"/>
        </w:rPr>
        <w:t xml:space="preserve">утвердила обвинительный акт в отношении местного жителя, </w:t>
      </w:r>
      <w:r w:rsidR="009023E6">
        <w:rPr>
          <w:rFonts w:ascii="Times New Roman" w:hAnsi="Times New Roman" w:cs="Times New Roman"/>
          <w:sz w:val="28"/>
          <w:szCs w:val="28"/>
        </w:rPr>
        <w:t>который обвиняется</w:t>
      </w:r>
      <w:bookmarkStart w:id="0" w:name="_GoBack"/>
      <w:bookmarkEnd w:id="0"/>
      <w:r w:rsidR="002472EA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1 ст. 264.1 УК РФ (управление автомобилем лицом, находящимся в состоянии алкогольного опьянения, подвергнутым административному наказанию за управление транспортным средством в состоянии опьянения)</w:t>
      </w:r>
      <w:r w:rsidR="00025E50">
        <w:rPr>
          <w:rFonts w:ascii="Times New Roman" w:hAnsi="Times New Roman" w:cs="Times New Roman"/>
          <w:sz w:val="28"/>
          <w:szCs w:val="28"/>
        </w:rPr>
        <w:t>.</w:t>
      </w:r>
    </w:p>
    <w:p w14:paraId="76DC34E9" w14:textId="5FC2D137" w:rsidR="002472EA" w:rsidRDefault="002472EA" w:rsidP="0024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версии дознания, в вечернее время 03.01.2024 обвиняемый, находясь в состоянии алкогольного опьянения управлял принадлежащим ему автомобилем марки «Тойота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150П» на улицах с. Долгий Мост. При остановке </w:t>
      </w:r>
      <w:r w:rsidR="00FF509A">
        <w:rPr>
          <w:rFonts w:ascii="Times New Roman" w:hAnsi="Times New Roman" w:cs="Times New Roman"/>
          <w:sz w:val="28"/>
          <w:szCs w:val="28"/>
        </w:rPr>
        <w:t xml:space="preserve">сотрудниками ГИБДД у водителя </w:t>
      </w:r>
      <w:r w:rsidR="007B23C2">
        <w:rPr>
          <w:rFonts w:ascii="Times New Roman" w:hAnsi="Times New Roman" w:cs="Times New Roman"/>
          <w:sz w:val="28"/>
          <w:szCs w:val="28"/>
        </w:rPr>
        <w:t xml:space="preserve">выявлены признаки опьянения. </w:t>
      </w:r>
      <w:proofErr w:type="gramStart"/>
      <w:r w:rsidR="007B23C2">
        <w:rPr>
          <w:rFonts w:ascii="Times New Roman" w:hAnsi="Times New Roman" w:cs="Times New Roman"/>
          <w:sz w:val="28"/>
          <w:szCs w:val="28"/>
        </w:rPr>
        <w:t>Согласно освидетельствования</w:t>
      </w:r>
      <w:proofErr w:type="gramEnd"/>
      <w:r w:rsidR="007B23C2">
        <w:rPr>
          <w:rFonts w:ascii="Times New Roman" w:hAnsi="Times New Roman" w:cs="Times New Roman"/>
          <w:sz w:val="28"/>
          <w:szCs w:val="28"/>
        </w:rPr>
        <w:t xml:space="preserve"> на состояние алкогольного опьянения наличие этилового спирта в выдыхаемом воздухе составило 1,377 мг/л., о чем был составлен акт освидетельствования на состояние алкогольного опьянения.</w:t>
      </w:r>
    </w:p>
    <w:p w14:paraId="4FE117C7" w14:textId="1B2F12FB" w:rsidR="007B23C2" w:rsidRDefault="007B23C2" w:rsidP="0024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установлено, что обвиняемый уже был уже был признан виновным в совершении административного правонарушения, предусмотренного ч. 1 ст. 12.8 КоАП РФ (управление транспортным средством </w:t>
      </w:r>
      <w:r w:rsidR="009023E6">
        <w:rPr>
          <w:rFonts w:ascii="Times New Roman" w:hAnsi="Times New Roman" w:cs="Times New Roman"/>
          <w:sz w:val="28"/>
          <w:szCs w:val="28"/>
        </w:rPr>
        <w:t>водителем, находящимся в состоянии опьянения). За это ему был назначен штраф 30000 рублей, а также лишение права управления транспортными средствами на срок 1 год 6 месяцев, однако должных выводов для себя он не сделал.</w:t>
      </w:r>
    </w:p>
    <w:p w14:paraId="77F7DBB5" w14:textId="6626F6F6" w:rsidR="009023E6" w:rsidRDefault="009023E6" w:rsidP="0024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инициативе прокуратуры, в ходе расследования уголовного дела наложен арест на автомобиль обвиняемого, стоимостью более 3 млн. рублей.</w:t>
      </w:r>
    </w:p>
    <w:p w14:paraId="43D3213D" w14:textId="214D8A00" w:rsidR="004F1264" w:rsidRPr="009023E6" w:rsidRDefault="009023E6" w:rsidP="0090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Уголовное дело направлено в Абанский районный суд для рассмотрения по существу.</w:t>
      </w:r>
    </w:p>
    <w:sectPr w:rsidR="004F1264" w:rsidRPr="0090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8E"/>
    <w:rsid w:val="0002390A"/>
    <w:rsid w:val="00025E50"/>
    <w:rsid w:val="00083516"/>
    <w:rsid w:val="000E01A6"/>
    <w:rsid w:val="002472EA"/>
    <w:rsid w:val="002B234F"/>
    <w:rsid w:val="00563C97"/>
    <w:rsid w:val="005B5E54"/>
    <w:rsid w:val="007B23C2"/>
    <w:rsid w:val="009023E6"/>
    <w:rsid w:val="009A258A"/>
    <w:rsid w:val="009C6EA4"/>
    <w:rsid w:val="00AD566E"/>
    <w:rsid w:val="00AE768E"/>
    <w:rsid w:val="00C74666"/>
    <w:rsid w:val="00DB4877"/>
    <w:rsid w:val="00FD2A20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4235"/>
  <w15:chartTrackingRefBased/>
  <w15:docId w15:val="{5766B589-F51E-45E1-B832-71D2975A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Стома Валерий Сергеевич</dc:creator>
  <cp:keywords/>
  <dc:description/>
  <cp:lastModifiedBy>Стома Валерий Сергеевич</cp:lastModifiedBy>
  <cp:revision>2</cp:revision>
  <dcterms:created xsi:type="dcterms:W3CDTF">2024-01-25T12:34:00Z</dcterms:created>
  <dcterms:modified xsi:type="dcterms:W3CDTF">2024-01-25T12:34:00Z</dcterms:modified>
</cp:coreProperties>
</file>