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66" w:rsidRDefault="006D0E66"/>
    <w:p w:rsidR="006D0E66" w:rsidRPr="00717B4F" w:rsidRDefault="009F39B6" w:rsidP="0078554C">
      <w:pPr>
        <w:jc w:val="center"/>
        <w:rPr>
          <w:sz w:val="24"/>
          <w:szCs w:val="24"/>
        </w:rPr>
      </w:pPr>
      <w:r w:rsidRPr="009F39B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3pt;height:43.3pt">
            <v:imagedata r:id="rId6" o:title="gerb_novyy"/>
          </v:shape>
        </w:pict>
      </w:r>
    </w:p>
    <w:p w:rsidR="006D0E66" w:rsidRPr="00717B4F" w:rsidRDefault="006D0E66" w:rsidP="00AE4920">
      <w:pPr>
        <w:pStyle w:val="a8"/>
        <w:rPr>
          <w:color w:val="000000"/>
          <w:sz w:val="24"/>
          <w:szCs w:val="24"/>
        </w:rPr>
      </w:pPr>
      <w:r w:rsidRPr="00717B4F">
        <w:rPr>
          <w:sz w:val="24"/>
          <w:szCs w:val="24"/>
        </w:rPr>
        <w:t xml:space="preserve">                             </w:t>
      </w:r>
    </w:p>
    <w:p w:rsidR="00696D11" w:rsidRPr="00E13C6A" w:rsidRDefault="00696D11" w:rsidP="00696D11">
      <w:pPr>
        <w:shd w:val="clear" w:color="auto" w:fill="FFFFFF"/>
        <w:ind w:left="45"/>
        <w:jc w:val="center"/>
        <w:rPr>
          <w:b/>
          <w:bCs/>
          <w:color w:val="000000"/>
          <w:spacing w:val="4"/>
          <w:sz w:val="24"/>
          <w:szCs w:val="24"/>
        </w:rPr>
      </w:pPr>
      <w:r w:rsidRPr="00E13C6A">
        <w:rPr>
          <w:b/>
          <w:bCs/>
          <w:color w:val="000000"/>
          <w:spacing w:val="4"/>
          <w:sz w:val="24"/>
          <w:szCs w:val="24"/>
        </w:rPr>
        <w:t>Апано-Ключинский сельский Совет депутатов</w:t>
      </w:r>
    </w:p>
    <w:p w:rsidR="00696D11" w:rsidRPr="00E13C6A" w:rsidRDefault="00696D11" w:rsidP="00696D11">
      <w:pPr>
        <w:shd w:val="clear" w:color="auto" w:fill="FFFFFF"/>
        <w:ind w:left="45"/>
        <w:jc w:val="center"/>
        <w:rPr>
          <w:b/>
          <w:bCs/>
          <w:color w:val="000000"/>
          <w:spacing w:val="4"/>
          <w:sz w:val="24"/>
          <w:szCs w:val="24"/>
        </w:rPr>
      </w:pPr>
      <w:r w:rsidRPr="00E13C6A">
        <w:rPr>
          <w:b/>
          <w:bCs/>
          <w:color w:val="000000"/>
          <w:spacing w:val="4"/>
          <w:sz w:val="24"/>
          <w:szCs w:val="24"/>
        </w:rPr>
        <w:t>Абанского района Красноярского  края</w:t>
      </w:r>
    </w:p>
    <w:p w:rsidR="006D0E66" w:rsidRPr="00E13C6A" w:rsidRDefault="006D0E66" w:rsidP="00696D11">
      <w:pPr>
        <w:pStyle w:val="1"/>
        <w:jc w:val="left"/>
        <w:rPr>
          <w:color w:val="000000"/>
          <w:sz w:val="24"/>
          <w:szCs w:val="24"/>
        </w:rPr>
      </w:pPr>
    </w:p>
    <w:p w:rsidR="006D0E66" w:rsidRPr="00696D11" w:rsidRDefault="006D0E66" w:rsidP="00696D11">
      <w:pPr>
        <w:pStyle w:val="1"/>
        <w:rPr>
          <w:b w:val="0"/>
          <w:bCs w:val="0"/>
          <w:color w:val="000000"/>
          <w:sz w:val="24"/>
          <w:szCs w:val="24"/>
        </w:rPr>
      </w:pPr>
      <w:r w:rsidRPr="00696D11">
        <w:rPr>
          <w:b w:val="0"/>
          <w:bCs w:val="0"/>
          <w:color w:val="000000"/>
          <w:sz w:val="24"/>
          <w:szCs w:val="24"/>
        </w:rPr>
        <w:t>РЕШЕНИЕ</w:t>
      </w:r>
    </w:p>
    <w:p w:rsidR="006D0E66" w:rsidRPr="00696D11" w:rsidRDefault="006D0E66" w:rsidP="00696D11">
      <w:pPr>
        <w:rPr>
          <w:color w:val="000000"/>
          <w:sz w:val="24"/>
          <w:szCs w:val="24"/>
        </w:rPr>
      </w:pPr>
    </w:p>
    <w:p w:rsidR="006D0E66" w:rsidRPr="00696D11" w:rsidRDefault="00870AB4" w:rsidP="00696D1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</w:t>
      </w:r>
      <w:r w:rsidR="006D0E66" w:rsidRPr="00696D1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11</w:t>
      </w:r>
      <w:r w:rsidR="00696D11">
        <w:rPr>
          <w:color w:val="000000"/>
          <w:sz w:val="24"/>
          <w:szCs w:val="24"/>
        </w:rPr>
        <w:t>.2024</w:t>
      </w:r>
      <w:r w:rsidR="006D0E66" w:rsidRPr="00696D11">
        <w:rPr>
          <w:color w:val="000000"/>
          <w:sz w:val="24"/>
          <w:szCs w:val="24"/>
        </w:rPr>
        <w:t xml:space="preserve">                            </w:t>
      </w:r>
      <w:r w:rsidR="00076D81" w:rsidRPr="00696D11">
        <w:rPr>
          <w:color w:val="000000"/>
          <w:sz w:val="24"/>
          <w:szCs w:val="24"/>
        </w:rPr>
        <w:t xml:space="preserve">  </w:t>
      </w:r>
      <w:r w:rsidR="00717B4F" w:rsidRPr="00696D11">
        <w:rPr>
          <w:color w:val="000000"/>
          <w:sz w:val="24"/>
          <w:szCs w:val="24"/>
        </w:rPr>
        <w:t xml:space="preserve">          </w:t>
      </w:r>
      <w:r w:rsidR="00076D81" w:rsidRPr="00696D11">
        <w:rPr>
          <w:color w:val="000000"/>
          <w:sz w:val="24"/>
          <w:szCs w:val="24"/>
        </w:rPr>
        <w:t xml:space="preserve">    </w:t>
      </w:r>
      <w:r w:rsidR="006D0E66" w:rsidRPr="00696D11">
        <w:rPr>
          <w:color w:val="000000"/>
          <w:sz w:val="24"/>
          <w:szCs w:val="24"/>
        </w:rPr>
        <w:t xml:space="preserve">    с.</w:t>
      </w:r>
      <w:r w:rsidR="0073128C" w:rsidRPr="00696D11">
        <w:rPr>
          <w:color w:val="000000"/>
          <w:sz w:val="24"/>
          <w:szCs w:val="24"/>
        </w:rPr>
        <w:t>Апано-Ключи</w:t>
      </w:r>
      <w:r w:rsidR="006D0E66" w:rsidRPr="00696D11">
        <w:rPr>
          <w:color w:val="000000"/>
          <w:sz w:val="24"/>
          <w:szCs w:val="24"/>
        </w:rPr>
        <w:t xml:space="preserve">           </w:t>
      </w:r>
      <w:r w:rsidR="0078554C" w:rsidRPr="00696D11">
        <w:rPr>
          <w:color w:val="000000"/>
          <w:sz w:val="24"/>
          <w:szCs w:val="24"/>
        </w:rPr>
        <w:t xml:space="preserve">       </w:t>
      </w:r>
      <w:r w:rsidR="00717B4F" w:rsidRPr="00696D11">
        <w:rPr>
          <w:color w:val="000000"/>
          <w:sz w:val="24"/>
          <w:szCs w:val="24"/>
        </w:rPr>
        <w:t xml:space="preserve">    </w:t>
      </w:r>
      <w:r w:rsidR="000A1770" w:rsidRPr="00696D11">
        <w:rPr>
          <w:color w:val="000000"/>
          <w:sz w:val="24"/>
          <w:szCs w:val="24"/>
        </w:rPr>
        <w:t xml:space="preserve">            </w:t>
      </w:r>
      <w:r w:rsidR="00696D11">
        <w:rPr>
          <w:color w:val="000000"/>
          <w:sz w:val="24"/>
          <w:szCs w:val="24"/>
        </w:rPr>
        <w:t xml:space="preserve">  </w:t>
      </w:r>
      <w:r w:rsidR="0078554C" w:rsidRPr="00696D11">
        <w:rPr>
          <w:color w:val="000000"/>
          <w:sz w:val="24"/>
          <w:szCs w:val="24"/>
        </w:rPr>
        <w:t xml:space="preserve">    </w:t>
      </w:r>
      <w:r w:rsidR="00483E21" w:rsidRPr="00696D11">
        <w:rPr>
          <w:color w:val="000000"/>
          <w:sz w:val="24"/>
          <w:szCs w:val="24"/>
        </w:rPr>
        <w:t xml:space="preserve">  №</w:t>
      </w:r>
      <w:r w:rsidR="00696D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19</w:t>
      </w:r>
      <w:r w:rsidR="00076D81" w:rsidRPr="00696D11">
        <w:rPr>
          <w:color w:val="000000"/>
          <w:sz w:val="24"/>
          <w:szCs w:val="24"/>
        </w:rPr>
        <w:t>-Р</w:t>
      </w:r>
      <w:r w:rsidR="006D0E66" w:rsidRPr="00696D11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D0E66" w:rsidRPr="00696D11" w:rsidRDefault="006D0E66" w:rsidP="00696D11">
      <w:pPr>
        <w:pStyle w:val="Default"/>
      </w:pPr>
    </w:p>
    <w:p w:rsidR="00E13C6A" w:rsidRDefault="00CE1DD9" w:rsidP="00696D11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13C6A">
        <w:rPr>
          <w:b/>
          <w:sz w:val="24"/>
          <w:szCs w:val="24"/>
        </w:rPr>
        <w:t>О внесении изменений в решение Апано-Ключинского сельского Совета депутатов Абанского района Красноярского края от  28.11.2019 № 7-Р</w:t>
      </w:r>
    </w:p>
    <w:p w:rsidR="00CE1DD9" w:rsidRPr="00E13C6A" w:rsidRDefault="00CE1DD9" w:rsidP="00696D11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13C6A">
        <w:rPr>
          <w:b/>
          <w:sz w:val="24"/>
          <w:szCs w:val="24"/>
        </w:rPr>
        <w:t xml:space="preserve"> «О налоге на имущество физических лиц»</w:t>
      </w:r>
    </w:p>
    <w:p w:rsidR="006D0E66" w:rsidRPr="00696D11" w:rsidRDefault="006D0E66" w:rsidP="00696D11">
      <w:pPr>
        <w:pStyle w:val="Default"/>
        <w:jc w:val="center"/>
      </w:pPr>
    </w:p>
    <w:p w:rsidR="00696D11" w:rsidRDefault="00696D11" w:rsidP="00696D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96D11">
        <w:rPr>
          <w:sz w:val="24"/>
          <w:szCs w:val="24"/>
        </w:rPr>
        <w:t>В соответствии со статьями 5, 399, 407 Налогового кодекса Российской Федерации, руководствуясь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Устава Апано-Ключинского сельсовета Абанского района Красноярского края, Апано-Ключинский сельский Совет депутатов решил:</w:t>
      </w:r>
    </w:p>
    <w:p w:rsidR="00696D11" w:rsidRPr="00696D11" w:rsidRDefault="00696D11" w:rsidP="00696D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96D11" w:rsidRPr="00696D11" w:rsidRDefault="00696D11" w:rsidP="00696D11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696D1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696D11">
        <w:rPr>
          <w:sz w:val="24"/>
          <w:szCs w:val="24"/>
        </w:rPr>
        <w:t>Внести в Решение Апано-Ключинского сельского Совета депутатов от 28.11.2019 № 7-Р «О налоге на имущество физических лиц» следующие изменения:</w:t>
      </w:r>
    </w:p>
    <w:p w:rsidR="00696D11" w:rsidRPr="00696D11" w:rsidRDefault="00696D11" w:rsidP="00696D11">
      <w:pPr>
        <w:pStyle w:val="ab"/>
        <w:numPr>
          <w:ilvl w:val="1"/>
          <w:numId w:val="2"/>
        </w:numPr>
        <w:tabs>
          <w:tab w:val="left" w:pos="709"/>
        </w:tabs>
        <w:spacing w:after="0"/>
        <w:ind w:left="0" w:firstLine="709"/>
        <w:jc w:val="both"/>
        <w:rPr>
          <w:sz w:val="24"/>
          <w:szCs w:val="24"/>
        </w:rPr>
      </w:pPr>
      <w:r w:rsidRPr="00696D11">
        <w:rPr>
          <w:sz w:val="24"/>
          <w:szCs w:val="24"/>
        </w:rPr>
        <w:t>в подпункте 2 пункта 2 слова «кадастровая стоимость которого превышает 300 миллионов рублей, а также объект налогообложения,» исключить;</w:t>
      </w:r>
    </w:p>
    <w:p w:rsidR="00696D11" w:rsidRPr="00696D11" w:rsidRDefault="00696D11" w:rsidP="00696D11">
      <w:pPr>
        <w:pStyle w:val="ab"/>
        <w:numPr>
          <w:ilvl w:val="1"/>
          <w:numId w:val="2"/>
        </w:numPr>
        <w:tabs>
          <w:tab w:val="left" w:pos="709"/>
        </w:tabs>
        <w:spacing w:after="0"/>
        <w:ind w:left="0" w:firstLine="709"/>
        <w:jc w:val="both"/>
        <w:rPr>
          <w:sz w:val="24"/>
          <w:szCs w:val="24"/>
        </w:rPr>
      </w:pPr>
      <w:r w:rsidRPr="00696D11">
        <w:rPr>
          <w:sz w:val="24"/>
          <w:szCs w:val="24"/>
        </w:rPr>
        <w:t>пункт 2 дополнить подпунктом 2.1 следующего содержания:</w:t>
      </w:r>
    </w:p>
    <w:p w:rsidR="00696D11" w:rsidRPr="00696D11" w:rsidRDefault="00696D11" w:rsidP="00696D11">
      <w:pPr>
        <w:pStyle w:val="ab"/>
        <w:tabs>
          <w:tab w:val="left" w:pos="709"/>
        </w:tabs>
        <w:spacing w:after="0"/>
        <w:ind w:left="0"/>
        <w:jc w:val="both"/>
        <w:rPr>
          <w:sz w:val="24"/>
          <w:szCs w:val="24"/>
        </w:rPr>
      </w:pPr>
      <w:r w:rsidRPr="00696D11">
        <w:rPr>
          <w:sz w:val="24"/>
          <w:szCs w:val="24"/>
        </w:rPr>
        <w:t>«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7231"/>
        <w:gridCol w:w="1275"/>
      </w:tblGrid>
      <w:tr w:rsidR="00696D11" w:rsidRPr="00696D11" w:rsidTr="00696D11">
        <w:tc>
          <w:tcPr>
            <w:tcW w:w="566" w:type="dxa"/>
          </w:tcPr>
          <w:p w:rsidR="00696D11" w:rsidRPr="00696D11" w:rsidRDefault="00696D11" w:rsidP="00696D11">
            <w:pPr>
              <w:pStyle w:val="ab"/>
              <w:tabs>
                <w:tab w:val="left" w:pos="709"/>
              </w:tabs>
              <w:spacing w:after="0"/>
              <w:ind w:left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696D11">
              <w:rPr>
                <w:rFonts w:eastAsiaTheme="minorHAnsi"/>
                <w:bCs/>
                <w:sz w:val="24"/>
                <w:szCs w:val="24"/>
              </w:rPr>
              <w:t>2.1</w:t>
            </w:r>
          </w:p>
        </w:tc>
        <w:tc>
          <w:tcPr>
            <w:tcW w:w="7231" w:type="dxa"/>
          </w:tcPr>
          <w:p w:rsidR="00696D11" w:rsidRPr="00696D11" w:rsidRDefault="00696D11" w:rsidP="00696D11">
            <w:pPr>
              <w:pStyle w:val="ab"/>
              <w:tabs>
                <w:tab w:val="left" w:pos="709"/>
              </w:tabs>
              <w:spacing w:after="0"/>
              <w:ind w:left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696D11">
              <w:rPr>
                <w:rFonts w:eastAsiaTheme="minorHAnsi"/>
                <w:bCs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275" w:type="dxa"/>
          </w:tcPr>
          <w:p w:rsidR="00696D11" w:rsidRPr="00696D11" w:rsidRDefault="00696D11" w:rsidP="00696D11">
            <w:pPr>
              <w:pStyle w:val="ab"/>
              <w:tabs>
                <w:tab w:val="left" w:pos="709"/>
              </w:tabs>
              <w:spacing w:after="0"/>
              <w:ind w:left="0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696D11">
              <w:rPr>
                <w:rFonts w:eastAsiaTheme="minorHAnsi"/>
                <w:bCs/>
                <w:sz w:val="24"/>
                <w:szCs w:val="24"/>
              </w:rPr>
              <w:t>2,5</w:t>
            </w:r>
          </w:p>
        </w:tc>
      </w:tr>
    </w:tbl>
    <w:p w:rsidR="00696D11" w:rsidRPr="00696D11" w:rsidRDefault="00696D11" w:rsidP="00696D11">
      <w:pPr>
        <w:pStyle w:val="ab"/>
        <w:tabs>
          <w:tab w:val="left" w:pos="709"/>
        </w:tabs>
        <w:spacing w:after="0"/>
        <w:ind w:left="0"/>
        <w:jc w:val="right"/>
        <w:rPr>
          <w:sz w:val="24"/>
          <w:szCs w:val="24"/>
        </w:rPr>
      </w:pPr>
      <w:r w:rsidRPr="00696D11">
        <w:rPr>
          <w:sz w:val="24"/>
          <w:szCs w:val="24"/>
        </w:rPr>
        <w:t>».</w:t>
      </w:r>
    </w:p>
    <w:p w:rsidR="00696D11" w:rsidRPr="00696D11" w:rsidRDefault="00696D11" w:rsidP="00696D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D11">
        <w:rPr>
          <w:sz w:val="24"/>
          <w:szCs w:val="24"/>
        </w:rPr>
        <w:t>2. Контроль за исполнением настоящего Решения оставляю за собой</w:t>
      </w:r>
    </w:p>
    <w:p w:rsidR="00483E21" w:rsidRPr="00696D11" w:rsidRDefault="00717B4F" w:rsidP="00696D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6D11">
        <w:rPr>
          <w:sz w:val="24"/>
          <w:szCs w:val="24"/>
        </w:rPr>
        <w:t xml:space="preserve">         </w:t>
      </w:r>
    </w:p>
    <w:p w:rsidR="00696D11" w:rsidRPr="00696D11" w:rsidRDefault="00696D11" w:rsidP="00696D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554C" w:rsidRPr="00696D11">
        <w:rPr>
          <w:sz w:val="24"/>
          <w:szCs w:val="24"/>
        </w:rPr>
        <w:t xml:space="preserve">. Решение вступает в силу не ранее, чем по истечении одного месяца со дня его опубликования в  периодическом печатном издании  «Ведомостях  органов местного самоуправления Апано-Ключинского сельсовета», и </w:t>
      </w:r>
      <w:r w:rsidRPr="00696D11">
        <w:rPr>
          <w:sz w:val="24"/>
          <w:szCs w:val="24"/>
        </w:rPr>
        <w:t>распространяет свое действие на правоотношения, возникшие с 1 января 2025 года.</w:t>
      </w:r>
    </w:p>
    <w:p w:rsidR="006D0E66" w:rsidRPr="00696D11" w:rsidRDefault="006D0E66" w:rsidP="00696D11">
      <w:pPr>
        <w:pStyle w:val="11"/>
        <w:jc w:val="both"/>
        <w:rPr>
          <w:sz w:val="24"/>
          <w:szCs w:val="24"/>
        </w:rPr>
      </w:pPr>
    </w:p>
    <w:p w:rsidR="00157925" w:rsidRPr="00696D11" w:rsidRDefault="00157925" w:rsidP="00696D11">
      <w:pPr>
        <w:pStyle w:val="Default"/>
        <w:ind w:firstLine="709"/>
        <w:jc w:val="both"/>
        <w:rPr>
          <w:color w:val="auto"/>
        </w:rPr>
      </w:pPr>
    </w:p>
    <w:p w:rsidR="00A75E45" w:rsidRPr="00696D11" w:rsidRDefault="00A75E45" w:rsidP="00696D11">
      <w:pPr>
        <w:pStyle w:val="Default"/>
        <w:ind w:firstLine="709"/>
        <w:jc w:val="both"/>
        <w:rPr>
          <w:color w:val="auto"/>
        </w:rPr>
      </w:pPr>
    </w:p>
    <w:p w:rsidR="006D0E66" w:rsidRPr="00696D11" w:rsidRDefault="006D0E66" w:rsidP="00696D11">
      <w:pPr>
        <w:pStyle w:val="Default"/>
        <w:jc w:val="both"/>
        <w:rPr>
          <w:color w:val="auto"/>
        </w:rPr>
      </w:pPr>
      <w:r w:rsidRPr="00696D11">
        <w:rPr>
          <w:color w:val="auto"/>
        </w:rPr>
        <w:t xml:space="preserve">Глава </w:t>
      </w:r>
      <w:r w:rsidR="0073128C" w:rsidRPr="00696D11">
        <w:rPr>
          <w:color w:val="auto"/>
        </w:rPr>
        <w:t xml:space="preserve">Апано-Ключинского </w:t>
      </w:r>
      <w:r w:rsidRPr="00696D11">
        <w:rPr>
          <w:color w:val="auto"/>
        </w:rPr>
        <w:t xml:space="preserve">сельсовета                 </w:t>
      </w:r>
      <w:r w:rsidR="0073128C" w:rsidRPr="00696D11">
        <w:rPr>
          <w:color w:val="auto"/>
        </w:rPr>
        <w:t xml:space="preserve">     </w:t>
      </w:r>
      <w:r w:rsidRPr="00696D11">
        <w:rPr>
          <w:color w:val="auto"/>
        </w:rPr>
        <w:t xml:space="preserve">       </w:t>
      </w:r>
      <w:r w:rsidR="008C5D00" w:rsidRPr="00696D11">
        <w:rPr>
          <w:color w:val="auto"/>
        </w:rPr>
        <w:t xml:space="preserve">                       </w:t>
      </w:r>
      <w:r w:rsidRPr="00696D11">
        <w:rPr>
          <w:color w:val="auto"/>
        </w:rPr>
        <w:t xml:space="preserve">             </w:t>
      </w:r>
      <w:r w:rsidR="0073128C" w:rsidRPr="00696D11">
        <w:rPr>
          <w:color w:val="auto"/>
        </w:rPr>
        <w:t>Т.В.Нестерова</w:t>
      </w:r>
    </w:p>
    <w:sectPr w:rsidR="006D0E66" w:rsidRPr="00696D11" w:rsidSect="004B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261"/>
    <w:rsid w:val="000039EB"/>
    <w:rsid w:val="00076D81"/>
    <w:rsid w:val="000A1770"/>
    <w:rsid w:val="000C4D2E"/>
    <w:rsid w:val="000C61D6"/>
    <w:rsid w:val="000D2506"/>
    <w:rsid w:val="000E6912"/>
    <w:rsid w:val="001378C5"/>
    <w:rsid w:val="00157925"/>
    <w:rsid w:val="001C7B62"/>
    <w:rsid w:val="0021030B"/>
    <w:rsid w:val="002336B0"/>
    <w:rsid w:val="00370220"/>
    <w:rsid w:val="00373CFF"/>
    <w:rsid w:val="003A5195"/>
    <w:rsid w:val="003E020E"/>
    <w:rsid w:val="003E2DCA"/>
    <w:rsid w:val="0040446C"/>
    <w:rsid w:val="0043615F"/>
    <w:rsid w:val="00444159"/>
    <w:rsid w:val="0047470C"/>
    <w:rsid w:val="00483E21"/>
    <w:rsid w:val="00494261"/>
    <w:rsid w:val="004B7EDF"/>
    <w:rsid w:val="00500BA7"/>
    <w:rsid w:val="00506EE0"/>
    <w:rsid w:val="00522409"/>
    <w:rsid w:val="0052672A"/>
    <w:rsid w:val="005415F9"/>
    <w:rsid w:val="00570F32"/>
    <w:rsid w:val="005C1E67"/>
    <w:rsid w:val="005E473D"/>
    <w:rsid w:val="00621E7D"/>
    <w:rsid w:val="00696D11"/>
    <w:rsid w:val="006D0E66"/>
    <w:rsid w:val="006E62A2"/>
    <w:rsid w:val="007021F3"/>
    <w:rsid w:val="00717B4F"/>
    <w:rsid w:val="0073128C"/>
    <w:rsid w:val="0078554C"/>
    <w:rsid w:val="007A0C5D"/>
    <w:rsid w:val="007B6905"/>
    <w:rsid w:val="007D76B5"/>
    <w:rsid w:val="007E78C2"/>
    <w:rsid w:val="007F2BF4"/>
    <w:rsid w:val="008136D7"/>
    <w:rsid w:val="00870AB4"/>
    <w:rsid w:val="008C5D00"/>
    <w:rsid w:val="00950945"/>
    <w:rsid w:val="00965AE0"/>
    <w:rsid w:val="0099113A"/>
    <w:rsid w:val="00997CD1"/>
    <w:rsid w:val="009E0696"/>
    <w:rsid w:val="009F39B6"/>
    <w:rsid w:val="00A358B6"/>
    <w:rsid w:val="00A42B98"/>
    <w:rsid w:val="00A75E45"/>
    <w:rsid w:val="00A9553F"/>
    <w:rsid w:val="00AE13F2"/>
    <w:rsid w:val="00AE4920"/>
    <w:rsid w:val="00AF7162"/>
    <w:rsid w:val="00B24D3E"/>
    <w:rsid w:val="00B8693A"/>
    <w:rsid w:val="00BB4F90"/>
    <w:rsid w:val="00C35DDD"/>
    <w:rsid w:val="00CB3713"/>
    <w:rsid w:val="00CD2496"/>
    <w:rsid w:val="00CD2F0F"/>
    <w:rsid w:val="00CE1DD9"/>
    <w:rsid w:val="00CE2C44"/>
    <w:rsid w:val="00D349B1"/>
    <w:rsid w:val="00D400B7"/>
    <w:rsid w:val="00DA458D"/>
    <w:rsid w:val="00DB05D7"/>
    <w:rsid w:val="00DD56EA"/>
    <w:rsid w:val="00E13C6A"/>
    <w:rsid w:val="00E15D43"/>
    <w:rsid w:val="00E35114"/>
    <w:rsid w:val="00E905DA"/>
    <w:rsid w:val="00EE3735"/>
    <w:rsid w:val="00F02B1D"/>
    <w:rsid w:val="00F71E36"/>
    <w:rsid w:val="00F90B2A"/>
    <w:rsid w:val="00FC35B5"/>
    <w:rsid w:val="00FD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E4920"/>
    <w:pPr>
      <w:keepNext/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492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94261"/>
    <w:rPr>
      <w:rFonts w:ascii="Arial" w:hAnsi="Arial" w:cs="Arial"/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494261"/>
    <w:rPr>
      <w:rFonts w:ascii="Arial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rsid w:val="004942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942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4261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E49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Title"/>
    <w:basedOn w:val="a"/>
    <w:link w:val="a9"/>
    <w:uiPriority w:val="99"/>
    <w:qFormat/>
    <w:rsid w:val="00AE4920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AE492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70F32"/>
    <w:rPr>
      <w:sz w:val="22"/>
      <w:szCs w:val="22"/>
      <w:lang w:eastAsia="en-US"/>
    </w:rPr>
  </w:style>
  <w:style w:type="paragraph" w:customStyle="1" w:styleId="11">
    <w:name w:val="Без интервала1"/>
    <w:rsid w:val="0078554C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696D11"/>
    <w:pPr>
      <w:spacing w:after="160"/>
      <w:ind w:left="720"/>
      <w:contextualSpacing/>
    </w:pPr>
    <w:rPr>
      <w:rFonts w:eastAsia="Calibri"/>
      <w:sz w:val="28"/>
      <w:szCs w:val="22"/>
      <w:lang w:eastAsia="en-US"/>
    </w:rPr>
  </w:style>
  <w:style w:type="table" w:styleId="ac">
    <w:name w:val="Table Grid"/>
    <w:basedOn w:val="a1"/>
    <w:uiPriority w:val="39"/>
    <w:locked/>
    <w:rsid w:val="00696D11"/>
    <w:rPr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EA20-D70F-40EA-B35B-EC2B896C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42</cp:revision>
  <cp:lastPrinted>2024-11-29T03:01:00Z</cp:lastPrinted>
  <dcterms:created xsi:type="dcterms:W3CDTF">2017-09-25T04:32:00Z</dcterms:created>
  <dcterms:modified xsi:type="dcterms:W3CDTF">2024-11-29T03:02:00Z</dcterms:modified>
</cp:coreProperties>
</file>